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F4BE" w14:textId="77777777" w:rsidR="00F24CDC" w:rsidRPr="00F24CDC" w:rsidRDefault="00F24CDC" w:rsidP="00F24CDC">
      <w:r w:rsidRPr="00F24CDC">
        <w:t>By booking a stay at Sunset Haven Rentals, guest agrees to the following terms:</w:t>
      </w:r>
    </w:p>
    <w:p w14:paraId="46C016C8" w14:textId="77777777" w:rsidR="00F24CDC" w:rsidRPr="00F24CDC" w:rsidRDefault="00F24CDC" w:rsidP="00F24CDC">
      <w:r w:rsidRPr="00F24CDC">
        <w:rPr>
          <w:b/>
          <w:bCs/>
        </w:rPr>
        <w:t>1. Rental Period &amp; Occupancy</w:t>
      </w:r>
      <w:r w:rsidRPr="00F24CDC">
        <w:t xml:space="preserve"> Guest may occupy the property only for the dates confirmed at booking. Maximum occupancy is limited to the number stated in the reservation. No unregistered guests or parties are permitted.</w:t>
      </w:r>
    </w:p>
    <w:p w14:paraId="5236D6DD" w14:textId="7FE67ABC" w:rsidR="00F24CDC" w:rsidRPr="00F24CDC" w:rsidRDefault="00F24CDC" w:rsidP="00F24CDC">
      <w:r w:rsidRPr="00F24CDC">
        <w:rPr>
          <w:b/>
          <w:bCs/>
        </w:rPr>
        <w:t>2. Payment &amp; Cancellation</w:t>
      </w:r>
      <w:r w:rsidRPr="00F24CDC">
        <w:t xml:space="preserve"> Full payment is due at the time of booking unless otherwise stated. </w:t>
      </w:r>
    </w:p>
    <w:p w14:paraId="1CDDBED1" w14:textId="77777777" w:rsidR="00F24CDC" w:rsidRPr="00F24CDC" w:rsidRDefault="00F24CDC" w:rsidP="00F24CDC">
      <w:r w:rsidRPr="00F24CDC">
        <w:rPr>
          <w:b/>
          <w:bCs/>
        </w:rPr>
        <w:t>3. House Rules</w:t>
      </w:r>
      <w:r w:rsidRPr="00F24CDC">
        <w:t xml:space="preserve"> Guest agrees to follow all posted house rules, including quiet hours from 10 PM to 8 AM, no smoking inside the property, and respectful use of amenities. Pets are allowed only with prior approval and applicable fees.</w:t>
      </w:r>
    </w:p>
    <w:p w14:paraId="01EE2C4D" w14:textId="77777777" w:rsidR="00F24CDC" w:rsidRPr="00F24CDC" w:rsidRDefault="00F24CDC" w:rsidP="00F24CDC">
      <w:r w:rsidRPr="00F24CDC">
        <w:rPr>
          <w:b/>
          <w:bCs/>
        </w:rPr>
        <w:t>4. Damages &amp; Security Deposit</w:t>
      </w:r>
      <w:r w:rsidRPr="00F24CDC">
        <w:t xml:space="preserve"> Guest is responsible for any damage beyond normal wear and tear. A security deposit may be charged and refunded within 7 days of checkout, minus any deductions for damage or excessive cleaning.</w:t>
      </w:r>
    </w:p>
    <w:p w14:paraId="29262751" w14:textId="02B03A7B" w:rsidR="00F24CDC" w:rsidRPr="00F24CDC" w:rsidRDefault="00F24CDC" w:rsidP="00F24CDC">
      <w:r w:rsidRPr="00F24CDC">
        <w:rPr>
          <w:b/>
          <w:bCs/>
        </w:rPr>
        <w:t>5. Liability &amp; Insurance</w:t>
      </w:r>
      <w:r w:rsidRPr="00F24CDC">
        <w:t xml:space="preserve"> Sunset Haven Rentals is not liable for personal injury, loss, or damage to guest property. Guests are encouraged to carry travel insurance</w:t>
      </w:r>
      <w:r w:rsidR="0B88FD76">
        <w:t xml:space="preserve"> in the case of unforeseen circumstances in which you are unable to travel on your selected reservation dates.</w:t>
      </w:r>
    </w:p>
    <w:p w14:paraId="37BF21C0" w14:textId="31E96C20" w:rsidR="00F24CDC" w:rsidRPr="00F24CDC" w:rsidRDefault="00F24CDC" w:rsidP="00F24CDC">
      <w:r w:rsidRPr="00F24CDC">
        <w:rPr>
          <w:b/>
          <w:bCs/>
        </w:rPr>
        <w:t>6. Check-In &amp; Check-Out</w:t>
      </w:r>
      <w:r w:rsidRPr="00F24CDC">
        <w:t xml:space="preserve"> Check-in is after 4 PM; check-out is by 1</w:t>
      </w:r>
      <w:r>
        <w:t>1</w:t>
      </w:r>
      <w:r w:rsidRPr="00F24CDC">
        <w:t xml:space="preserve"> AM. Late check-out may incur additional fees unless pre-approved.</w:t>
      </w:r>
    </w:p>
    <w:p w14:paraId="3A7E8CA1" w14:textId="77777777" w:rsidR="00F24CDC" w:rsidRPr="00F24CDC" w:rsidRDefault="00F24CDC" w:rsidP="00F24CDC">
      <w:r w:rsidRPr="00F24CDC">
        <w:rPr>
          <w:b/>
          <w:bCs/>
        </w:rPr>
        <w:t>7. Local Taxes</w:t>
      </w:r>
      <w:r w:rsidRPr="00F24CDC">
        <w:t xml:space="preserve"> All bookings are subject to applicable Michigan lodging taxes, currently 6%, plus any local assessments.</w:t>
      </w:r>
    </w:p>
    <w:p w14:paraId="23E5DA13" w14:textId="77777777" w:rsidR="00F24CDC" w:rsidRPr="00F24CDC" w:rsidRDefault="00F24CDC" w:rsidP="00F24CDC">
      <w:r w:rsidRPr="00F24CDC">
        <w:rPr>
          <w:b/>
          <w:bCs/>
        </w:rPr>
        <w:t>8. Agreement Acceptance</w:t>
      </w:r>
      <w:r w:rsidRPr="00F24CDC">
        <w:t xml:space="preserve"> By completing a booking, guest acknowledges and agrees to these terms. Violation may result in immediate termination of stay without refund.</w:t>
      </w:r>
    </w:p>
    <w:p w14:paraId="5B4BA3E5" w14:textId="77777777" w:rsidR="00F24CDC" w:rsidRDefault="00F24CDC"/>
    <w:sectPr w:rsidR="00F2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DC"/>
    <w:rsid w:val="0007442D"/>
    <w:rsid w:val="000E143C"/>
    <w:rsid w:val="001D20AC"/>
    <w:rsid w:val="00280655"/>
    <w:rsid w:val="002D5E71"/>
    <w:rsid w:val="002D7F38"/>
    <w:rsid w:val="004363A0"/>
    <w:rsid w:val="004762FF"/>
    <w:rsid w:val="00671120"/>
    <w:rsid w:val="006B022E"/>
    <w:rsid w:val="006C5AD8"/>
    <w:rsid w:val="00792C4D"/>
    <w:rsid w:val="008457A0"/>
    <w:rsid w:val="008666E1"/>
    <w:rsid w:val="009F0147"/>
    <w:rsid w:val="00A01942"/>
    <w:rsid w:val="00A560C5"/>
    <w:rsid w:val="00AC3261"/>
    <w:rsid w:val="00AD5919"/>
    <w:rsid w:val="00B30D82"/>
    <w:rsid w:val="00B43E6A"/>
    <w:rsid w:val="00C778D2"/>
    <w:rsid w:val="00D246BA"/>
    <w:rsid w:val="00F24CDC"/>
    <w:rsid w:val="00F74172"/>
    <w:rsid w:val="08B114B8"/>
    <w:rsid w:val="097F82A3"/>
    <w:rsid w:val="0B62AE5B"/>
    <w:rsid w:val="0B88FD76"/>
    <w:rsid w:val="1249BCB5"/>
    <w:rsid w:val="18F169D7"/>
    <w:rsid w:val="207D8188"/>
    <w:rsid w:val="2411B570"/>
    <w:rsid w:val="31636E13"/>
    <w:rsid w:val="36461995"/>
    <w:rsid w:val="39BCF17C"/>
    <w:rsid w:val="3CDF1D8E"/>
    <w:rsid w:val="4729D093"/>
    <w:rsid w:val="4C4E2678"/>
    <w:rsid w:val="4E97996B"/>
    <w:rsid w:val="519CBCC2"/>
    <w:rsid w:val="5311BEC5"/>
    <w:rsid w:val="53AA6C5C"/>
    <w:rsid w:val="63DB8C69"/>
    <w:rsid w:val="66F27DAD"/>
    <w:rsid w:val="706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4A31"/>
  <w15:chartTrackingRefBased/>
  <w15:docId w15:val="{1B1D0BB3-B682-47A8-BB0C-C50D1430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Buthman</dc:creator>
  <cp:keywords/>
  <dc:description/>
  <cp:lastModifiedBy>Brigitte Buthman</cp:lastModifiedBy>
  <cp:revision>19</cp:revision>
  <dcterms:created xsi:type="dcterms:W3CDTF">2025-07-24T13:52:00Z</dcterms:created>
  <dcterms:modified xsi:type="dcterms:W3CDTF">2025-09-09T13:48:00Z</dcterms:modified>
</cp:coreProperties>
</file>